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E5A52B6" w14:textId="77777777" w:rsidR="001533CA" w:rsidRPr="006F28C9" w:rsidRDefault="003A7D87">
      <w:pPr>
        <w:pStyle w:val="Header"/>
        <w:tabs>
          <w:tab w:val="clear" w:pos="9072"/>
          <w:tab w:val="right" w:pos="9046"/>
        </w:tabs>
        <w:rPr>
          <w:rFonts w:ascii="Arial" w:eastAsia="Arial" w:hAnsi="Arial" w:cs="Arial"/>
          <w:lang w:val="tr-TR"/>
        </w:rPr>
      </w:pPr>
      <w:r w:rsidRPr="006F28C9">
        <w:rPr>
          <w:rFonts w:ascii="Arial" w:eastAsia="Arial" w:hAnsi="Arial" w:cs="Arial"/>
          <w:noProof/>
          <w:lang w:val="tr-TR"/>
        </w:rPr>
        <w:drawing>
          <wp:anchor distT="57150" distB="57150" distL="57150" distR="57150" simplePos="0" relativeHeight="251659264" behindDoc="0" locked="0" layoutInCell="1" allowOverlap="1" wp14:anchorId="3DBE329F" wp14:editId="44A8D953">
            <wp:simplePos x="0" y="0"/>
            <wp:positionH relativeFrom="page">
              <wp:posOffset>4535142</wp:posOffset>
            </wp:positionH>
            <wp:positionV relativeFrom="page">
              <wp:posOffset>492483</wp:posOffset>
            </wp:positionV>
            <wp:extent cx="2115212" cy="614294"/>
            <wp:effectExtent l="0" t="0" r="0" b="0"/>
            <wp:wrapSquare wrapText="bothSides" distT="57150" distB="57150" distL="57150" distR="57150"/>
            <wp:docPr id="1073741825" name="officeArt object" descr="C:\Users\gizem.sozundeduran\AppData\Local\Microsoft\Windows\Temporary Internet Files\Content.Outlook\S3HT62BF\vitra logo NO REG black 7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5" name="C:\Users\gizem.sozundeduran\AppData\Local\Microsoft\Windows\Temporary Internet Files\Content.Outlook\S3HT62BF\vitra logo NO REG black 7.jpg" descr="C:\Users\gizem.sozundeduran\AppData\Local\Microsoft\Windows\Temporary Internet Files\Content.Outlook\S3HT62BF\vitra logo NO REG black 7.jpg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115212" cy="614294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</w:p>
    <w:p w14:paraId="3A23BD86" w14:textId="77777777" w:rsidR="001533CA" w:rsidRPr="006F28C9" w:rsidRDefault="003A7D87">
      <w:pPr>
        <w:pStyle w:val="Header"/>
        <w:tabs>
          <w:tab w:val="clear" w:pos="9072"/>
          <w:tab w:val="right" w:pos="9046"/>
        </w:tabs>
        <w:rPr>
          <w:rStyle w:val="None"/>
          <w:rFonts w:ascii="Arial" w:eastAsia="Arial" w:hAnsi="Arial" w:cs="Arial"/>
          <w:sz w:val="28"/>
          <w:szCs w:val="28"/>
          <w:lang w:val="tr-TR"/>
        </w:rPr>
      </w:pPr>
      <w:r w:rsidRPr="006F28C9">
        <w:rPr>
          <w:rStyle w:val="None"/>
          <w:rFonts w:ascii="Arial" w:hAnsi="Arial"/>
          <w:color w:val="535353"/>
          <w:sz w:val="28"/>
          <w:szCs w:val="28"/>
          <w:u w:color="535353"/>
          <w:lang w:val="tr-TR"/>
        </w:rPr>
        <w:t>Basın Bülteni</w:t>
      </w:r>
      <w:r w:rsidRPr="006F28C9">
        <w:rPr>
          <w:rStyle w:val="None"/>
          <w:rFonts w:ascii="Arial" w:eastAsia="Arial" w:hAnsi="Arial" w:cs="Arial"/>
          <w:noProof/>
          <w:sz w:val="28"/>
          <w:szCs w:val="28"/>
          <w:lang w:val="tr-TR"/>
        </w:rPr>
        <mc:AlternateContent>
          <mc:Choice Requires="wps">
            <w:drawing>
              <wp:inline distT="0" distB="0" distL="0" distR="0" wp14:anchorId="1CA61DA5" wp14:editId="2BCC0A46">
                <wp:extent cx="5756785" cy="18453"/>
                <wp:effectExtent l="0" t="0" r="0" b="0"/>
                <wp:docPr id="1073741826" name="officeArt object" descr="Rectangle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756785" cy="18453"/>
                        </a:xfrm>
                        <a:prstGeom prst="rect">
                          <a:avLst/>
                        </a:prstGeom>
                        <a:solidFill>
                          <a:srgbClr val="A0A0A0"/>
                        </a:solidFill>
                        <a:ln w="12700" cap="flat">
                          <a:noFill/>
                          <a:miter lim="400000"/>
                        </a:ln>
                        <a:effectLst/>
                      </wps:spPr>
                      <wps:bodyPr/>
                    </wps:wsp>
                  </a:graphicData>
                </a:graphic>
              </wp:inline>
            </w:drawing>
          </mc:Choice>
          <mc:Fallback>
            <w:pict>
              <v:rect id="_x0000_s1026" style="visibility:visible;width:453.3pt;height:1.5pt;">
                <v:fill color="#A0A0A0" opacity="100.0%" type="solid"/>
                <v:stroke on="f" weight="1.0pt" dashstyle="solid" endcap="flat" miterlimit="400.0%" joinstyle="miter" linestyle="single" startarrow="none" startarrowwidth="medium" startarrowlength="medium" endarrow="none" endarrowwidth="medium" endarrowlength="medium"/>
              </v:rect>
            </w:pict>
          </mc:Fallback>
        </mc:AlternateContent>
      </w:r>
    </w:p>
    <w:p w14:paraId="082A9A5F" w14:textId="6A7BBEE3" w:rsidR="001533CA" w:rsidRPr="006F28C9" w:rsidRDefault="001533CA">
      <w:pPr>
        <w:pStyle w:val="Header"/>
        <w:tabs>
          <w:tab w:val="clear" w:pos="9072"/>
          <w:tab w:val="right" w:pos="9046"/>
        </w:tabs>
        <w:rPr>
          <w:rFonts w:ascii="Arial" w:eastAsia="Arial" w:hAnsi="Arial" w:cs="Arial"/>
          <w:lang w:val="tr-TR"/>
        </w:rPr>
      </w:pPr>
    </w:p>
    <w:p w14:paraId="6570D612" w14:textId="22E5B814" w:rsidR="001533CA" w:rsidRPr="006F28C9" w:rsidRDefault="00CB2617">
      <w:pPr>
        <w:pStyle w:val="Header"/>
        <w:tabs>
          <w:tab w:val="clear" w:pos="9072"/>
          <w:tab w:val="right" w:pos="9046"/>
        </w:tabs>
        <w:jc w:val="right"/>
        <w:rPr>
          <w:rFonts w:ascii="Arial" w:eastAsia="Arial" w:hAnsi="Arial" w:cs="Arial"/>
          <w:lang w:val="tr-TR"/>
        </w:rPr>
      </w:pPr>
      <w:r>
        <w:rPr>
          <w:rFonts w:ascii="Arial" w:hAnsi="Arial"/>
          <w:lang w:val="tr-TR"/>
        </w:rPr>
        <w:t>26 Şubat</w:t>
      </w:r>
      <w:r w:rsidR="003A7D87" w:rsidRPr="006F28C9">
        <w:rPr>
          <w:rFonts w:ascii="Arial" w:hAnsi="Arial"/>
          <w:lang w:val="tr-TR"/>
        </w:rPr>
        <w:t xml:space="preserve"> 2026</w:t>
      </w:r>
    </w:p>
    <w:p w14:paraId="34D16D25" w14:textId="77777777" w:rsidR="001533CA" w:rsidRPr="006F28C9" w:rsidRDefault="001533CA">
      <w:pPr>
        <w:pStyle w:val="Header"/>
        <w:tabs>
          <w:tab w:val="clear" w:pos="9072"/>
          <w:tab w:val="right" w:pos="9046"/>
        </w:tabs>
        <w:rPr>
          <w:rFonts w:ascii="Arial" w:eastAsia="Arial" w:hAnsi="Arial" w:cs="Arial"/>
          <w:sz w:val="48"/>
          <w:szCs w:val="48"/>
          <w:lang w:val="tr-TR"/>
        </w:rPr>
      </w:pPr>
    </w:p>
    <w:p w14:paraId="615500E7" w14:textId="77777777" w:rsidR="001533CA" w:rsidRPr="006F28C9" w:rsidRDefault="003A7D87">
      <w:pPr>
        <w:pStyle w:val="Default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566"/>
        </w:tabs>
        <w:rPr>
          <w:rStyle w:val="None"/>
          <w:rFonts w:ascii="Arial" w:eastAsia="Arial" w:hAnsi="Arial" w:cs="Arial"/>
          <w:sz w:val="48"/>
          <w:szCs w:val="48"/>
          <w:lang w:val="tr-TR"/>
        </w:rPr>
      </w:pPr>
      <w:proofErr w:type="spellStart"/>
      <w:r w:rsidRPr="006F28C9">
        <w:rPr>
          <w:rStyle w:val="None"/>
          <w:rFonts w:ascii="Arial" w:hAnsi="Arial"/>
          <w:sz w:val="48"/>
          <w:szCs w:val="48"/>
          <w:lang w:val="tr-TR"/>
        </w:rPr>
        <w:t>VitrA’nın</w:t>
      </w:r>
      <w:proofErr w:type="spellEnd"/>
      <w:r w:rsidRPr="006F28C9">
        <w:rPr>
          <w:rStyle w:val="None"/>
          <w:rFonts w:ascii="Arial" w:hAnsi="Arial"/>
          <w:sz w:val="48"/>
          <w:szCs w:val="48"/>
          <w:lang w:val="tr-TR"/>
        </w:rPr>
        <w:t xml:space="preserve"> tasarımlarına </w:t>
      </w:r>
      <w:proofErr w:type="spellStart"/>
      <w:r w:rsidRPr="006F28C9">
        <w:rPr>
          <w:rStyle w:val="None"/>
          <w:rFonts w:ascii="Arial" w:hAnsi="Arial"/>
          <w:sz w:val="48"/>
          <w:szCs w:val="48"/>
          <w:lang w:val="tr-TR"/>
        </w:rPr>
        <w:t>iF’ten</w:t>
      </w:r>
      <w:proofErr w:type="spellEnd"/>
      <w:r w:rsidRPr="006F28C9">
        <w:rPr>
          <w:rStyle w:val="None"/>
          <w:rFonts w:ascii="Arial" w:hAnsi="Arial"/>
          <w:sz w:val="48"/>
          <w:szCs w:val="48"/>
          <w:lang w:val="tr-TR"/>
        </w:rPr>
        <w:t xml:space="preserve"> 3 yeni ödül</w:t>
      </w:r>
    </w:p>
    <w:p w14:paraId="15107D4E" w14:textId="77777777" w:rsidR="001533CA" w:rsidRPr="006F28C9" w:rsidRDefault="001533CA">
      <w:pPr>
        <w:pStyle w:val="Default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566"/>
        </w:tabs>
        <w:rPr>
          <w:rStyle w:val="None"/>
          <w:rFonts w:ascii="Arial" w:eastAsia="Arial" w:hAnsi="Arial" w:cs="Arial"/>
          <w:sz w:val="48"/>
          <w:szCs w:val="48"/>
          <w:lang w:val="tr-TR"/>
        </w:rPr>
      </w:pPr>
    </w:p>
    <w:p w14:paraId="34A3D594" w14:textId="1EFE3786" w:rsidR="001533CA" w:rsidRPr="006F28C9" w:rsidRDefault="00AA5798">
      <w:pPr>
        <w:pStyle w:val="Default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566"/>
        </w:tabs>
        <w:rPr>
          <w:rStyle w:val="None"/>
          <w:rFonts w:ascii="Arial" w:eastAsia="Arial" w:hAnsi="Arial" w:cs="Arial"/>
          <w:sz w:val="48"/>
          <w:szCs w:val="48"/>
          <w:lang w:val="tr-TR"/>
        </w:rPr>
      </w:pPr>
      <w:r>
        <w:rPr>
          <w:rStyle w:val="None"/>
          <w:rFonts w:ascii="Arial" w:eastAsia="Arial" w:hAnsi="Arial" w:cs="Arial"/>
          <w:noProof/>
          <w:sz w:val="48"/>
          <w:szCs w:val="48"/>
          <w:lang w:val="tr-TR"/>
        </w:rPr>
        <w:t xml:space="preserve"> </w:t>
      </w:r>
      <w:r w:rsidR="00880C37" w:rsidRPr="00880C37">
        <w:rPr>
          <w:rStyle w:val="None"/>
          <w:rFonts w:ascii="Arial" w:eastAsia="Arial" w:hAnsi="Arial" w:cs="Arial"/>
          <w:noProof/>
          <w:sz w:val="48"/>
          <w:szCs w:val="48"/>
          <w:lang w:val="tr-TR"/>
        </w:rPr>
        <w:drawing>
          <wp:inline distT="0" distB="0" distL="0" distR="0" wp14:anchorId="15343E66" wp14:editId="42725CB1">
            <wp:extent cx="1898110" cy="1774858"/>
            <wp:effectExtent l="0" t="0" r="6985" b="0"/>
            <wp:docPr id="48786000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7860007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909057" cy="17850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A5798">
        <w:rPr>
          <w:rStyle w:val="None"/>
          <w:rFonts w:ascii="Arial" w:eastAsia="Arial" w:hAnsi="Arial" w:cs="Arial"/>
          <w:noProof/>
          <w:sz w:val="48"/>
          <w:szCs w:val="48"/>
          <w:lang w:val="tr-TR"/>
        </w:rPr>
        <w:drawing>
          <wp:inline distT="0" distB="0" distL="0" distR="0" wp14:anchorId="19A4D72A" wp14:editId="63DF24AC">
            <wp:extent cx="1809271" cy="1815658"/>
            <wp:effectExtent l="0" t="0" r="635" b="0"/>
            <wp:docPr id="204841919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8419195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812593" cy="18189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Style w:val="None"/>
          <w:rFonts w:ascii="Arial" w:eastAsia="Arial" w:hAnsi="Arial" w:cs="Arial"/>
          <w:sz w:val="48"/>
          <w:szCs w:val="48"/>
          <w:lang w:val="tr-TR"/>
        </w:rPr>
        <w:t xml:space="preserve"> </w:t>
      </w:r>
      <w:r w:rsidR="00E91EBD" w:rsidRPr="00E91EBD">
        <w:rPr>
          <w:rStyle w:val="None"/>
          <w:rFonts w:ascii="Arial" w:eastAsia="Arial" w:hAnsi="Arial" w:cs="Arial"/>
          <w:noProof/>
          <w:sz w:val="48"/>
          <w:szCs w:val="48"/>
          <w:lang w:val="tr-TR"/>
        </w:rPr>
        <w:drawing>
          <wp:inline distT="0" distB="0" distL="0" distR="0" wp14:anchorId="0558E6BF" wp14:editId="4EE491FA">
            <wp:extent cx="1745685" cy="1796520"/>
            <wp:effectExtent l="0" t="0" r="6985" b="0"/>
            <wp:docPr id="123891144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8911449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755372" cy="18064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Style w:val="None"/>
          <w:rFonts w:ascii="Arial" w:eastAsia="Arial" w:hAnsi="Arial" w:cs="Arial"/>
          <w:sz w:val="48"/>
          <w:szCs w:val="48"/>
          <w:lang w:val="tr-TR"/>
        </w:rPr>
        <w:t xml:space="preserve"> </w:t>
      </w:r>
    </w:p>
    <w:p w14:paraId="0C456A1B" w14:textId="77777777" w:rsidR="001533CA" w:rsidRPr="006F28C9" w:rsidRDefault="001533CA">
      <w:pPr>
        <w:pStyle w:val="Default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566"/>
        </w:tabs>
        <w:rPr>
          <w:rStyle w:val="None"/>
          <w:rFonts w:ascii="Arial" w:eastAsia="Arial" w:hAnsi="Arial" w:cs="Arial"/>
          <w:sz w:val="48"/>
          <w:szCs w:val="48"/>
          <w:lang w:val="tr-TR"/>
        </w:rPr>
      </w:pPr>
    </w:p>
    <w:p w14:paraId="5E045164" w14:textId="235765CC" w:rsidR="001533CA" w:rsidRPr="006F28C9" w:rsidRDefault="003A7D87">
      <w:pPr>
        <w:pStyle w:val="Default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566"/>
        </w:tabs>
        <w:rPr>
          <w:rStyle w:val="None"/>
          <w:rFonts w:ascii="Arial" w:eastAsia="Arial" w:hAnsi="Arial" w:cs="Arial"/>
          <w:i/>
          <w:iCs/>
          <w:sz w:val="28"/>
          <w:szCs w:val="28"/>
          <w:lang w:val="tr-TR"/>
        </w:rPr>
      </w:pPr>
      <w:r w:rsidRPr="006F28C9">
        <w:rPr>
          <w:rStyle w:val="None"/>
          <w:rFonts w:ascii="Arial" w:hAnsi="Arial"/>
          <w:i/>
          <w:iCs/>
          <w:sz w:val="28"/>
          <w:szCs w:val="28"/>
          <w:lang w:val="tr-TR"/>
        </w:rPr>
        <w:t xml:space="preserve">VitrA, sıra dışı tasarımların simgesi </w:t>
      </w:r>
      <w:proofErr w:type="spellStart"/>
      <w:r w:rsidRPr="006F28C9">
        <w:rPr>
          <w:rStyle w:val="None"/>
          <w:rFonts w:ascii="Arial" w:hAnsi="Arial"/>
          <w:i/>
          <w:iCs/>
          <w:sz w:val="28"/>
          <w:szCs w:val="28"/>
          <w:lang w:val="tr-TR"/>
        </w:rPr>
        <w:t>iF</w:t>
      </w:r>
      <w:proofErr w:type="spellEnd"/>
      <w:r w:rsidR="00753067">
        <w:rPr>
          <w:rStyle w:val="None"/>
          <w:rFonts w:ascii="Arial" w:hAnsi="Arial"/>
          <w:i/>
          <w:iCs/>
          <w:sz w:val="28"/>
          <w:szCs w:val="28"/>
          <w:lang w:val="tr-TR"/>
        </w:rPr>
        <w:t xml:space="preserve"> Design </w:t>
      </w:r>
      <w:proofErr w:type="spellStart"/>
      <w:r w:rsidR="00753067">
        <w:rPr>
          <w:rStyle w:val="None"/>
          <w:rFonts w:ascii="Arial" w:hAnsi="Arial"/>
          <w:i/>
          <w:iCs/>
          <w:sz w:val="28"/>
          <w:szCs w:val="28"/>
          <w:lang w:val="tr-TR"/>
        </w:rPr>
        <w:t>Awards</w:t>
      </w:r>
      <w:r w:rsidRPr="006F28C9">
        <w:rPr>
          <w:rStyle w:val="None"/>
          <w:rFonts w:ascii="Arial" w:hAnsi="Arial"/>
          <w:i/>
          <w:iCs/>
          <w:sz w:val="28"/>
          <w:szCs w:val="28"/>
          <w:lang w:val="tr-TR"/>
        </w:rPr>
        <w:t>’t</w:t>
      </w:r>
      <w:r w:rsidR="00753067">
        <w:rPr>
          <w:rStyle w:val="None"/>
          <w:rFonts w:ascii="Arial" w:hAnsi="Arial"/>
          <w:i/>
          <w:iCs/>
          <w:sz w:val="28"/>
          <w:szCs w:val="28"/>
          <w:lang w:val="tr-TR"/>
        </w:rPr>
        <w:t>a</w:t>
      </w:r>
      <w:r w:rsidRPr="006F28C9">
        <w:rPr>
          <w:rStyle w:val="None"/>
          <w:rFonts w:ascii="Arial" w:hAnsi="Arial"/>
          <w:i/>
          <w:iCs/>
          <w:sz w:val="28"/>
          <w:szCs w:val="28"/>
          <w:lang w:val="tr-TR"/>
        </w:rPr>
        <w:t>n</w:t>
      </w:r>
      <w:proofErr w:type="spellEnd"/>
      <w:r w:rsidRPr="006F28C9">
        <w:rPr>
          <w:rStyle w:val="None"/>
          <w:rFonts w:ascii="Arial" w:hAnsi="Arial"/>
          <w:i/>
          <w:iCs/>
          <w:sz w:val="28"/>
          <w:szCs w:val="28"/>
          <w:lang w:val="tr-TR"/>
        </w:rPr>
        <w:t xml:space="preserve"> 3 yeni ödülle döndü. </w:t>
      </w:r>
      <w:proofErr w:type="spellStart"/>
      <w:r w:rsidRPr="006F28C9">
        <w:rPr>
          <w:rStyle w:val="None"/>
          <w:rFonts w:ascii="Arial" w:hAnsi="Arial"/>
          <w:i/>
          <w:iCs/>
          <w:sz w:val="28"/>
          <w:szCs w:val="28"/>
          <w:lang w:val="tr-TR"/>
        </w:rPr>
        <w:t>VitrA’nın</w:t>
      </w:r>
      <w:proofErr w:type="spellEnd"/>
      <w:r w:rsidRPr="006F28C9">
        <w:rPr>
          <w:rStyle w:val="None"/>
          <w:rFonts w:ascii="Arial" w:hAnsi="Arial"/>
          <w:i/>
          <w:iCs/>
          <w:sz w:val="28"/>
          <w:szCs w:val="28"/>
          <w:lang w:val="tr-TR"/>
        </w:rPr>
        <w:t xml:space="preserve"> </w:t>
      </w:r>
      <w:proofErr w:type="spellStart"/>
      <w:r w:rsidRPr="006F28C9">
        <w:rPr>
          <w:rStyle w:val="None"/>
          <w:rFonts w:ascii="Arial" w:hAnsi="Arial"/>
          <w:i/>
          <w:iCs/>
          <w:sz w:val="28"/>
          <w:szCs w:val="28"/>
          <w:lang w:val="tr-TR"/>
        </w:rPr>
        <w:t>iF’ten</w:t>
      </w:r>
      <w:proofErr w:type="spellEnd"/>
      <w:r w:rsidRPr="006F28C9">
        <w:rPr>
          <w:rStyle w:val="None"/>
          <w:rFonts w:ascii="Arial" w:hAnsi="Arial"/>
          <w:i/>
          <w:iCs/>
          <w:sz w:val="28"/>
          <w:szCs w:val="28"/>
          <w:lang w:val="tr-TR"/>
        </w:rPr>
        <w:t xml:space="preserve"> aldığı ödüllerin sayısı 38’e ulaşırken, yeni ödüller akıllı klozet V-</w:t>
      </w:r>
      <w:proofErr w:type="spellStart"/>
      <w:r w:rsidRPr="006F28C9">
        <w:rPr>
          <w:rStyle w:val="None"/>
          <w:rFonts w:ascii="Arial" w:hAnsi="Arial"/>
          <w:i/>
          <w:iCs/>
          <w:sz w:val="28"/>
          <w:szCs w:val="28"/>
          <w:lang w:val="tr-TR"/>
        </w:rPr>
        <w:t>Care</w:t>
      </w:r>
      <w:proofErr w:type="spellEnd"/>
      <w:r w:rsidRPr="006F28C9">
        <w:rPr>
          <w:rStyle w:val="None"/>
          <w:rFonts w:ascii="Arial" w:hAnsi="Arial"/>
          <w:i/>
          <w:iCs/>
          <w:sz w:val="28"/>
          <w:szCs w:val="28"/>
          <w:lang w:val="tr-TR"/>
        </w:rPr>
        <w:t xml:space="preserve"> 3 ile Plural ve </w:t>
      </w:r>
      <w:proofErr w:type="spellStart"/>
      <w:r w:rsidRPr="006F28C9">
        <w:rPr>
          <w:rStyle w:val="None"/>
          <w:rFonts w:ascii="Arial" w:hAnsi="Arial"/>
          <w:i/>
          <w:iCs/>
          <w:sz w:val="28"/>
          <w:szCs w:val="28"/>
          <w:lang w:val="tr-TR"/>
        </w:rPr>
        <w:t>Glora</w:t>
      </w:r>
      <w:proofErr w:type="spellEnd"/>
      <w:r w:rsidRPr="006F28C9">
        <w:rPr>
          <w:rStyle w:val="None"/>
          <w:rFonts w:ascii="Arial" w:hAnsi="Arial"/>
          <w:i/>
          <w:iCs/>
          <w:sz w:val="28"/>
          <w:szCs w:val="28"/>
          <w:lang w:val="tr-TR"/>
        </w:rPr>
        <w:t xml:space="preserve"> banyo koleksiyonlarına geldi.</w:t>
      </w:r>
    </w:p>
    <w:p w14:paraId="66B36362" w14:textId="77777777" w:rsidR="001533CA" w:rsidRPr="006F28C9" w:rsidRDefault="001533CA">
      <w:pPr>
        <w:pStyle w:val="Default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566"/>
        </w:tabs>
        <w:rPr>
          <w:rStyle w:val="None"/>
          <w:rFonts w:ascii="Arial" w:eastAsia="Arial" w:hAnsi="Arial" w:cs="Arial"/>
          <w:sz w:val="48"/>
          <w:szCs w:val="48"/>
          <w:lang w:val="tr-TR"/>
        </w:rPr>
      </w:pPr>
    </w:p>
    <w:p w14:paraId="0AF8A2B0" w14:textId="77777777" w:rsidR="001533CA" w:rsidRPr="006F28C9" w:rsidRDefault="003A7D87">
      <w:pPr>
        <w:pStyle w:val="Default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566"/>
        </w:tabs>
        <w:rPr>
          <w:rStyle w:val="None"/>
          <w:rFonts w:ascii="Arial" w:eastAsia="Arial" w:hAnsi="Arial" w:cs="Arial"/>
          <w:lang w:val="tr-TR"/>
        </w:rPr>
      </w:pPr>
      <w:proofErr w:type="spellStart"/>
      <w:r w:rsidRPr="006F28C9">
        <w:rPr>
          <w:rStyle w:val="None"/>
          <w:rFonts w:ascii="Arial" w:hAnsi="Arial"/>
          <w:lang w:val="tr-TR"/>
        </w:rPr>
        <w:t>VitrA’nın</w:t>
      </w:r>
      <w:proofErr w:type="spellEnd"/>
      <w:r w:rsidRPr="006F28C9">
        <w:rPr>
          <w:rStyle w:val="None"/>
          <w:rFonts w:ascii="Arial" w:hAnsi="Arial"/>
          <w:lang w:val="tr-TR"/>
        </w:rPr>
        <w:t xml:space="preserve"> 3 yeni koleksiyonu, sıra dışı tasarımların simgesi kabul edilen </w:t>
      </w:r>
      <w:proofErr w:type="spellStart"/>
      <w:r w:rsidRPr="006F28C9">
        <w:rPr>
          <w:rStyle w:val="None"/>
          <w:rFonts w:ascii="Arial" w:hAnsi="Arial"/>
          <w:lang w:val="tr-TR"/>
        </w:rPr>
        <w:t>iF</w:t>
      </w:r>
      <w:proofErr w:type="spellEnd"/>
      <w:r w:rsidRPr="006F28C9">
        <w:rPr>
          <w:rStyle w:val="None"/>
          <w:rFonts w:ascii="Arial" w:hAnsi="Arial"/>
          <w:lang w:val="tr-TR"/>
        </w:rPr>
        <w:t xml:space="preserve"> Design </w:t>
      </w:r>
      <w:proofErr w:type="spellStart"/>
      <w:r w:rsidRPr="006F28C9">
        <w:rPr>
          <w:rStyle w:val="None"/>
          <w:rFonts w:ascii="Arial" w:hAnsi="Arial"/>
          <w:lang w:val="tr-TR"/>
        </w:rPr>
        <w:t>Award</w:t>
      </w:r>
      <w:proofErr w:type="spellEnd"/>
      <w:r w:rsidRPr="006F28C9">
        <w:rPr>
          <w:rStyle w:val="None"/>
          <w:rFonts w:ascii="Arial" w:hAnsi="Arial"/>
          <w:lang w:val="tr-TR"/>
        </w:rPr>
        <w:t xml:space="preserve"> 2026 kapsamında ödül almaya hak kazandı. 1954’ten bu yana ü</w:t>
      </w:r>
      <w:bookmarkStart w:id="0" w:name="_bookmark"/>
      <w:r w:rsidRPr="006F28C9">
        <w:rPr>
          <w:rStyle w:val="None"/>
          <w:rFonts w:ascii="Arial" w:hAnsi="Arial"/>
          <w:lang w:val="tr-TR"/>
        </w:rPr>
        <w:t xml:space="preserve">rün ve tasarım kalitesi açısından dünya çapında mükemmelliğin sembolü olarak kabul edilen </w:t>
      </w:r>
      <w:proofErr w:type="spellStart"/>
      <w:r w:rsidRPr="006F28C9">
        <w:rPr>
          <w:rStyle w:val="None"/>
          <w:rFonts w:ascii="Arial" w:hAnsi="Arial"/>
          <w:lang w:val="tr-TR"/>
        </w:rPr>
        <w:t>iF</w:t>
      </w:r>
      <w:proofErr w:type="spellEnd"/>
      <w:r w:rsidRPr="006F28C9">
        <w:rPr>
          <w:rStyle w:val="None"/>
          <w:rFonts w:ascii="Arial" w:hAnsi="Arial"/>
          <w:rtl/>
          <w:lang w:val="tr-TR"/>
        </w:rPr>
        <w:t>’</w:t>
      </w:r>
      <w:r w:rsidRPr="006F28C9">
        <w:rPr>
          <w:rStyle w:val="None"/>
          <w:rFonts w:ascii="Arial" w:hAnsi="Arial"/>
          <w:lang w:val="tr-TR"/>
        </w:rPr>
        <w:t xml:space="preserve">ten </w:t>
      </w:r>
      <w:proofErr w:type="spellStart"/>
      <w:r w:rsidRPr="006F28C9">
        <w:rPr>
          <w:rStyle w:val="None"/>
          <w:rFonts w:ascii="Arial" w:hAnsi="Arial"/>
          <w:lang w:val="tr-TR"/>
        </w:rPr>
        <w:t>VitrA’ya</w:t>
      </w:r>
      <w:proofErr w:type="spellEnd"/>
      <w:r w:rsidRPr="006F28C9">
        <w:rPr>
          <w:rStyle w:val="None"/>
          <w:rFonts w:ascii="Arial" w:hAnsi="Arial"/>
          <w:lang w:val="tr-TR"/>
        </w:rPr>
        <w:t xml:space="preserve"> verilen ödüllerin sayısı da toplamda 38’e ulaştı.</w:t>
      </w:r>
      <w:bookmarkEnd w:id="0"/>
      <w:r w:rsidRPr="006F28C9">
        <w:rPr>
          <w:rStyle w:val="None"/>
          <w:rFonts w:ascii="Arial" w:hAnsi="Arial"/>
          <w:lang w:val="tr-TR"/>
        </w:rPr>
        <w:t xml:space="preserve"> 68 ülkeden 10 bin başvurunun 129 kişilik uluslararası jüri tarafından değerlendirildiği </w:t>
      </w:r>
      <w:proofErr w:type="spellStart"/>
      <w:r w:rsidRPr="006F28C9">
        <w:rPr>
          <w:rStyle w:val="None"/>
          <w:rFonts w:ascii="Arial" w:hAnsi="Arial"/>
          <w:lang w:val="tr-TR"/>
        </w:rPr>
        <w:t>iF</w:t>
      </w:r>
      <w:proofErr w:type="spellEnd"/>
      <w:r w:rsidRPr="006F28C9">
        <w:rPr>
          <w:rStyle w:val="None"/>
          <w:rFonts w:ascii="Arial" w:hAnsi="Arial"/>
          <w:lang w:val="tr-TR"/>
        </w:rPr>
        <w:t xml:space="preserve"> Design </w:t>
      </w:r>
      <w:proofErr w:type="spellStart"/>
      <w:r w:rsidRPr="006F28C9">
        <w:rPr>
          <w:rStyle w:val="None"/>
          <w:rFonts w:ascii="Arial" w:hAnsi="Arial"/>
          <w:lang w:val="tr-TR"/>
        </w:rPr>
        <w:t>Award</w:t>
      </w:r>
      <w:proofErr w:type="spellEnd"/>
      <w:r w:rsidRPr="006F28C9">
        <w:rPr>
          <w:rStyle w:val="None"/>
          <w:rFonts w:ascii="Arial" w:hAnsi="Arial"/>
          <w:lang w:val="tr-TR"/>
        </w:rPr>
        <w:t xml:space="preserve"> 2026’</w:t>
      </w:r>
      <w:proofErr w:type="gramStart"/>
      <w:r w:rsidRPr="006F28C9">
        <w:rPr>
          <w:rStyle w:val="None"/>
          <w:rFonts w:ascii="Arial" w:hAnsi="Arial"/>
          <w:lang w:val="tr-TR"/>
        </w:rPr>
        <w:t>da,</w:t>
      </w:r>
      <w:proofErr w:type="gramEnd"/>
      <w:r w:rsidRPr="006F28C9">
        <w:rPr>
          <w:rStyle w:val="None"/>
          <w:rFonts w:ascii="Arial" w:hAnsi="Arial"/>
          <w:lang w:val="tr-TR"/>
        </w:rPr>
        <w:t xml:space="preserve"> </w:t>
      </w:r>
      <w:proofErr w:type="spellStart"/>
      <w:r w:rsidRPr="006F28C9">
        <w:rPr>
          <w:rStyle w:val="None"/>
          <w:rFonts w:ascii="Arial" w:hAnsi="Arial"/>
          <w:lang w:val="tr-TR"/>
        </w:rPr>
        <w:t>VitrA’nın</w:t>
      </w:r>
      <w:proofErr w:type="spellEnd"/>
      <w:r w:rsidRPr="006F28C9">
        <w:rPr>
          <w:rStyle w:val="None"/>
          <w:rFonts w:ascii="Arial" w:hAnsi="Arial"/>
          <w:lang w:val="tr-TR"/>
        </w:rPr>
        <w:t xml:space="preserve"> akıllı klozeti V-</w:t>
      </w:r>
      <w:proofErr w:type="spellStart"/>
      <w:r w:rsidRPr="006F28C9">
        <w:rPr>
          <w:rStyle w:val="None"/>
          <w:rFonts w:ascii="Arial" w:hAnsi="Arial"/>
          <w:lang w:val="tr-TR"/>
        </w:rPr>
        <w:t>Care</w:t>
      </w:r>
      <w:proofErr w:type="spellEnd"/>
      <w:r w:rsidRPr="006F28C9">
        <w:rPr>
          <w:rStyle w:val="None"/>
          <w:rFonts w:ascii="Arial" w:hAnsi="Arial"/>
          <w:lang w:val="tr-TR"/>
        </w:rPr>
        <w:t xml:space="preserve"> 3’ün yanı sıra, banyo mobilyası koleksiyonları Plural ve </w:t>
      </w:r>
      <w:proofErr w:type="spellStart"/>
      <w:r w:rsidRPr="006F28C9">
        <w:rPr>
          <w:rStyle w:val="None"/>
          <w:rFonts w:ascii="Arial" w:hAnsi="Arial"/>
          <w:lang w:val="tr-TR"/>
        </w:rPr>
        <w:t>Glora</w:t>
      </w:r>
      <w:proofErr w:type="spellEnd"/>
      <w:r w:rsidRPr="006F28C9">
        <w:rPr>
          <w:rStyle w:val="None"/>
          <w:rFonts w:ascii="Arial" w:hAnsi="Arial"/>
          <w:lang w:val="tr-TR"/>
        </w:rPr>
        <w:t xml:space="preserve"> ödüle layık gördü.</w:t>
      </w:r>
    </w:p>
    <w:p w14:paraId="7F85E59E" w14:textId="77777777" w:rsidR="001533CA" w:rsidRPr="006F28C9" w:rsidRDefault="001533CA">
      <w:pPr>
        <w:pStyle w:val="Default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566"/>
        </w:tabs>
        <w:rPr>
          <w:rStyle w:val="None"/>
          <w:rFonts w:ascii="Arial" w:eastAsia="Arial" w:hAnsi="Arial" w:cs="Arial"/>
          <w:lang w:val="tr-TR"/>
        </w:rPr>
      </w:pPr>
    </w:p>
    <w:p w14:paraId="4EC6DAA1" w14:textId="2642004B" w:rsidR="001533CA" w:rsidRPr="006F28C9" w:rsidRDefault="003A7D87">
      <w:pPr>
        <w:pStyle w:val="Default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566"/>
        </w:tabs>
        <w:rPr>
          <w:lang w:val="tr-TR"/>
        </w:rPr>
      </w:pPr>
      <w:r w:rsidRPr="006F28C9">
        <w:rPr>
          <w:rStyle w:val="None"/>
          <w:rFonts w:ascii="Arial" w:hAnsi="Arial"/>
          <w:lang w:val="tr-TR"/>
        </w:rPr>
        <w:t xml:space="preserve">Benzersiz bir banyo deneyimi yaratmak için </w:t>
      </w:r>
      <w:proofErr w:type="spellStart"/>
      <w:r w:rsidRPr="006F28C9">
        <w:rPr>
          <w:rStyle w:val="None"/>
          <w:rFonts w:ascii="Arial" w:hAnsi="Arial"/>
          <w:lang w:val="tr-TR"/>
        </w:rPr>
        <w:t>dünyaca</w:t>
      </w:r>
      <w:proofErr w:type="spellEnd"/>
      <w:r w:rsidRPr="006F28C9">
        <w:rPr>
          <w:rStyle w:val="None"/>
          <w:rFonts w:ascii="Arial" w:hAnsi="Arial"/>
          <w:lang w:val="tr-TR"/>
        </w:rPr>
        <w:t xml:space="preserve"> </w:t>
      </w:r>
      <w:proofErr w:type="spellStart"/>
      <w:r w:rsidRPr="006F28C9">
        <w:rPr>
          <w:rStyle w:val="None"/>
          <w:rFonts w:ascii="Arial" w:hAnsi="Arial"/>
          <w:lang w:val="tr-TR"/>
        </w:rPr>
        <w:t>ünlu</w:t>
      </w:r>
      <w:proofErr w:type="spellEnd"/>
      <w:r w:rsidRPr="006F28C9">
        <w:rPr>
          <w:rStyle w:val="None"/>
          <w:rFonts w:ascii="Arial" w:hAnsi="Arial"/>
          <w:lang w:val="tr-TR"/>
        </w:rPr>
        <w:t xml:space="preserve">̈ tasarımcılar ve tasarım ofisleriyle </w:t>
      </w:r>
      <w:proofErr w:type="gramStart"/>
      <w:r w:rsidRPr="006F28C9">
        <w:rPr>
          <w:rStyle w:val="None"/>
          <w:rFonts w:ascii="Arial" w:hAnsi="Arial"/>
          <w:lang w:val="tr-TR"/>
        </w:rPr>
        <w:t>işbirliği</w:t>
      </w:r>
      <w:proofErr w:type="gramEnd"/>
      <w:r w:rsidRPr="006F28C9">
        <w:rPr>
          <w:rStyle w:val="None"/>
          <w:rFonts w:ascii="Arial" w:hAnsi="Arial"/>
          <w:lang w:val="tr-TR"/>
        </w:rPr>
        <w:t xml:space="preserve"> yapan VitrA tasarım, inovasyon ve üretim yetkinliklerini </w:t>
      </w:r>
      <w:proofErr w:type="spellStart"/>
      <w:r w:rsidRPr="006F28C9">
        <w:rPr>
          <w:rStyle w:val="None"/>
          <w:rFonts w:ascii="Arial" w:hAnsi="Arial"/>
          <w:lang w:val="tr-TR"/>
        </w:rPr>
        <w:t>Tom</w:t>
      </w:r>
      <w:proofErr w:type="spellEnd"/>
      <w:r w:rsidRPr="006F28C9">
        <w:rPr>
          <w:rStyle w:val="None"/>
          <w:rFonts w:ascii="Arial" w:hAnsi="Arial"/>
          <w:lang w:val="tr-TR"/>
        </w:rPr>
        <w:t xml:space="preserve"> Dixon,</w:t>
      </w:r>
      <w:r w:rsidR="00753067">
        <w:rPr>
          <w:rStyle w:val="None"/>
          <w:rFonts w:ascii="Arial" w:hAnsi="Arial"/>
          <w:lang w:val="tr-TR"/>
        </w:rPr>
        <w:t xml:space="preserve"> </w:t>
      </w:r>
      <w:r w:rsidRPr="006F28C9">
        <w:rPr>
          <w:rStyle w:val="None"/>
          <w:rFonts w:ascii="Arial" w:hAnsi="Arial"/>
          <w:lang w:val="tr-TR"/>
        </w:rPr>
        <w:t xml:space="preserve">Claudio Bellini, </w:t>
      </w:r>
      <w:proofErr w:type="spellStart"/>
      <w:r w:rsidRPr="006F28C9">
        <w:rPr>
          <w:rStyle w:val="None"/>
          <w:rFonts w:ascii="Arial" w:hAnsi="Arial"/>
          <w:lang w:val="tr-TR"/>
        </w:rPr>
        <w:t>Terri</w:t>
      </w:r>
      <w:proofErr w:type="spellEnd"/>
      <w:r w:rsidRPr="006F28C9">
        <w:rPr>
          <w:rStyle w:val="None"/>
          <w:rFonts w:ascii="Arial" w:hAnsi="Arial"/>
          <w:lang w:val="tr-TR"/>
        </w:rPr>
        <w:t xml:space="preserve"> </w:t>
      </w:r>
      <w:proofErr w:type="spellStart"/>
      <w:r w:rsidRPr="006F28C9">
        <w:rPr>
          <w:rStyle w:val="None"/>
          <w:rFonts w:ascii="Arial" w:hAnsi="Arial"/>
          <w:lang w:val="tr-TR"/>
        </w:rPr>
        <w:t>Pecora</w:t>
      </w:r>
      <w:proofErr w:type="spellEnd"/>
      <w:r w:rsidRPr="006F28C9">
        <w:rPr>
          <w:rStyle w:val="None"/>
          <w:rFonts w:ascii="Arial" w:hAnsi="Arial"/>
          <w:lang w:val="tr-TR"/>
        </w:rPr>
        <w:t xml:space="preserve">, Sebastian </w:t>
      </w:r>
      <w:proofErr w:type="spellStart"/>
      <w:r w:rsidRPr="006F28C9">
        <w:rPr>
          <w:rStyle w:val="None"/>
          <w:rFonts w:ascii="Arial" w:hAnsi="Arial"/>
          <w:lang w:val="tr-TR"/>
        </w:rPr>
        <w:t>Conran</w:t>
      </w:r>
      <w:proofErr w:type="spellEnd"/>
      <w:r w:rsidRPr="006F28C9">
        <w:rPr>
          <w:rStyle w:val="None"/>
          <w:rFonts w:ascii="Arial" w:hAnsi="Arial"/>
          <w:lang w:val="tr-TR"/>
        </w:rPr>
        <w:t xml:space="preserve">, Christophe </w:t>
      </w:r>
      <w:proofErr w:type="spellStart"/>
      <w:r w:rsidRPr="006F28C9">
        <w:rPr>
          <w:rStyle w:val="None"/>
          <w:rFonts w:ascii="Arial" w:hAnsi="Arial"/>
          <w:lang w:val="tr-TR"/>
        </w:rPr>
        <w:t>Pillet</w:t>
      </w:r>
      <w:proofErr w:type="spellEnd"/>
      <w:r w:rsidRPr="006F28C9">
        <w:rPr>
          <w:rStyle w:val="None"/>
          <w:rFonts w:ascii="Arial" w:hAnsi="Arial"/>
          <w:lang w:val="tr-TR"/>
        </w:rPr>
        <w:t xml:space="preserve">, Matteo </w:t>
      </w:r>
      <w:proofErr w:type="spellStart"/>
      <w:r w:rsidRPr="006F28C9">
        <w:rPr>
          <w:rStyle w:val="None"/>
          <w:rFonts w:ascii="Arial" w:hAnsi="Arial"/>
          <w:lang w:val="tr-TR"/>
        </w:rPr>
        <w:t>Thun</w:t>
      </w:r>
      <w:proofErr w:type="spellEnd"/>
      <w:r w:rsidRPr="006F28C9">
        <w:rPr>
          <w:rStyle w:val="None"/>
          <w:rFonts w:ascii="Arial" w:hAnsi="Arial"/>
          <w:lang w:val="tr-TR"/>
        </w:rPr>
        <w:t xml:space="preserve"> ve Ross </w:t>
      </w:r>
      <w:proofErr w:type="spellStart"/>
      <w:r w:rsidRPr="006F28C9">
        <w:rPr>
          <w:rStyle w:val="None"/>
          <w:rFonts w:ascii="Arial" w:hAnsi="Arial"/>
          <w:lang w:val="tr-TR"/>
        </w:rPr>
        <w:t>Lovegrove</w:t>
      </w:r>
      <w:proofErr w:type="spellEnd"/>
      <w:r w:rsidRPr="006F28C9">
        <w:rPr>
          <w:rStyle w:val="None"/>
          <w:rFonts w:ascii="Arial" w:hAnsi="Arial"/>
          <w:lang w:val="tr-TR"/>
        </w:rPr>
        <w:t xml:space="preserve"> gibi tasarımcılar ile </w:t>
      </w:r>
      <w:proofErr w:type="spellStart"/>
      <w:r w:rsidRPr="006F28C9">
        <w:rPr>
          <w:rStyle w:val="None"/>
          <w:rFonts w:ascii="Arial" w:hAnsi="Arial"/>
          <w:lang w:val="tr-TR"/>
        </w:rPr>
        <w:t>Indeed</w:t>
      </w:r>
      <w:proofErr w:type="spellEnd"/>
      <w:r w:rsidRPr="006F28C9">
        <w:rPr>
          <w:rStyle w:val="None"/>
          <w:rFonts w:ascii="Arial" w:hAnsi="Arial"/>
          <w:lang w:val="tr-TR"/>
        </w:rPr>
        <w:t>, NOA, Pentagon Design</w:t>
      </w:r>
      <w:r w:rsidR="006F28C9" w:rsidRPr="006F28C9">
        <w:rPr>
          <w:rStyle w:val="None"/>
          <w:rFonts w:ascii="Arial" w:hAnsi="Arial"/>
          <w:lang w:val="tr-TR"/>
        </w:rPr>
        <w:t xml:space="preserve"> </w:t>
      </w:r>
      <w:r w:rsidRPr="006F28C9">
        <w:rPr>
          <w:rStyle w:val="None"/>
          <w:rFonts w:ascii="Arial" w:hAnsi="Arial"/>
          <w:lang w:val="tr-TR"/>
        </w:rPr>
        <w:t xml:space="preserve">gibi tasarım ofislerinin uzmanlıklarıyla buluşturuyor. </w:t>
      </w:r>
      <w:proofErr w:type="spellStart"/>
      <w:r w:rsidRPr="006F28C9">
        <w:rPr>
          <w:rStyle w:val="None"/>
          <w:rFonts w:ascii="Arial" w:hAnsi="Arial"/>
          <w:lang w:val="tr-TR"/>
        </w:rPr>
        <w:t>VitrA’nın</w:t>
      </w:r>
      <w:proofErr w:type="spellEnd"/>
      <w:r w:rsidRPr="006F28C9">
        <w:rPr>
          <w:rStyle w:val="None"/>
          <w:rFonts w:ascii="Arial" w:hAnsi="Arial"/>
          <w:lang w:val="tr-TR"/>
        </w:rPr>
        <w:t xml:space="preserve"> ürünleri, </w:t>
      </w:r>
      <w:proofErr w:type="spellStart"/>
      <w:r w:rsidRPr="006F28C9">
        <w:rPr>
          <w:rStyle w:val="None"/>
          <w:rFonts w:ascii="Arial" w:hAnsi="Arial"/>
          <w:lang w:val="tr-TR"/>
        </w:rPr>
        <w:t>iF’in</w:t>
      </w:r>
      <w:proofErr w:type="spellEnd"/>
      <w:r w:rsidRPr="006F28C9">
        <w:rPr>
          <w:rStyle w:val="None"/>
          <w:rFonts w:ascii="Arial" w:hAnsi="Arial"/>
          <w:lang w:val="tr-TR"/>
        </w:rPr>
        <w:t xml:space="preserve"> yanı sıra, EDIDA, Design </w:t>
      </w:r>
      <w:proofErr w:type="spellStart"/>
      <w:r w:rsidRPr="006F28C9">
        <w:rPr>
          <w:rStyle w:val="None"/>
          <w:rFonts w:ascii="Arial" w:hAnsi="Arial"/>
          <w:lang w:val="tr-TR"/>
        </w:rPr>
        <w:t>Innovation</w:t>
      </w:r>
      <w:proofErr w:type="spellEnd"/>
      <w:r w:rsidRPr="006F28C9">
        <w:rPr>
          <w:rStyle w:val="None"/>
          <w:rFonts w:ascii="Arial" w:hAnsi="Arial"/>
          <w:lang w:val="tr-TR"/>
        </w:rPr>
        <w:t xml:space="preserve">, Design Plus, </w:t>
      </w:r>
      <w:proofErr w:type="spellStart"/>
      <w:r w:rsidRPr="006F28C9">
        <w:rPr>
          <w:rStyle w:val="None"/>
          <w:rFonts w:ascii="Arial" w:hAnsi="Arial"/>
          <w:lang w:val="tr-TR"/>
        </w:rPr>
        <w:t>Good</w:t>
      </w:r>
      <w:proofErr w:type="spellEnd"/>
      <w:r w:rsidRPr="006F28C9">
        <w:rPr>
          <w:rStyle w:val="None"/>
          <w:rFonts w:ascii="Arial" w:hAnsi="Arial"/>
          <w:lang w:val="tr-TR"/>
        </w:rPr>
        <w:t xml:space="preserve"> Design, </w:t>
      </w:r>
      <w:proofErr w:type="spellStart"/>
      <w:r w:rsidRPr="006F28C9">
        <w:rPr>
          <w:rStyle w:val="None"/>
          <w:rFonts w:ascii="Arial" w:hAnsi="Arial"/>
          <w:lang w:val="tr-TR"/>
        </w:rPr>
        <w:t>Iconic</w:t>
      </w:r>
      <w:proofErr w:type="spellEnd"/>
      <w:r w:rsidRPr="006F28C9">
        <w:rPr>
          <w:rStyle w:val="None"/>
          <w:rFonts w:ascii="Arial" w:hAnsi="Arial"/>
          <w:lang w:val="tr-TR"/>
        </w:rPr>
        <w:t xml:space="preserve"> </w:t>
      </w:r>
      <w:proofErr w:type="spellStart"/>
      <w:r w:rsidRPr="006F28C9">
        <w:rPr>
          <w:rStyle w:val="None"/>
          <w:rFonts w:ascii="Arial" w:hAnsi="Arial"/>
          <w:lang w:val="tr-TR"/>
        </w:rPr>
        <w:t>Awards</w:t>
      </w:r>
      <w:proofErr w:type="spellEnd"/>
      <w:r w:rsidRPr="006F28C9">
        <w:rPr>
          <w:rStyle w:val="None"/>
          <w:rFonts w:ascii="Arial" w:hAnsi="Arial"/>
          <w:lang w:val="tr-TR"/>
        </w:rPr>
        <w:t xml:space="preserve">, </w:t>
      </w:r>
      <w:proofErr w:type="spellStart"/>
      <w:r w:rsidRPr="006F28C9">
        <w:rPr>
          <w:rStyle w:val="None"/>
          <w:rFonts w:ascii="Arial" w:hAnsi="Arial"/>
          <w:lang w:val="tr-TR"/>
        </w:rPr>
        <w:t>Interior</w:t>
      </w:r>
      <w:proofErr w:type="spellEnd"/>
      <w:r w:rsidRPr="006F28C9">
        <w:rPr>
          <w:rStyle w:val="None"/>
          <w:rFonts w:ascii="Arial" w:hAnsi="Arial"/>
          <w:lang w:val="tr-TR"/>
        </w:rPr>
        <w:t xml:space="preserve"> </w:t>
      </w:r>
      <w:proofErr w:type="spellStart"/>
      <w:r w:rsidRPr="006F28C9">
        <w:rPr>
          <w:rStyle w:val="None"/>
          <w:rFonts w:ascii="Arial" w:hAnsi="Arial"/>
          <w:lang w:val="tr-TR"/>
        </w:rPr>
        <w:t>Innovation</w:t>
      </w:r>
      <w:proofErr w:type="spellEnd"/>
      <w:r w:rsidRPr="006F28C9">
        <w:rPr>
          <w:rStyle w:val="None"/>
          <w:rFonts w:ascii="Arial" w:hAnsi="Arial"/>
          <w:lang w:val="tr-TR"/>
        </w:rPr>
        <w:t xml:space="preserve">, Plus X, </w:t>
      </w:r>
      <w:proofErr w:type="spellStart"/>
      <w:r w:rsidRPr="006F28C9">
        <w:rPr>
          <w:rStyle w:val="None"/>
          <w:rFonts w:ascii="Arial" w:hAnsi="Arial"/>
          <w:lang w:val="tr-TR"/>
        </w:rPr>
        <w:t>Red</w:t>
      </w:r>
      <w:proofErr w:type="spellEnd"/>
      <w:r w:rsidRPr="006F28C9">
        <w:rPr>
          <w:rStyle w:val="None"/>
          <w:rFonts w:ascii="Arial" w:hAnsi="Arial"/>
          <w:lang w:val="tr-TR"/>
        </w:rPr>
        <w:t xml:space="preserve"> </w:t>
      </w:r>
      <w:proofErr w:type="spellStart"/>
      <w:r w:rsidRPr="006F28C9">
        <w:rPr>
          <w:rStyle w:val="None"/>
          <w:rFonts w:ascii="Arial" w:hAnsi="Arial"/>
          <w:lang w:val="tr-TR"/>
        </w:rPr>
        <w:t>Dot</w:t>
      </w:r>
      <w:proofErr w:type="spellEnd"/>
      <w:r w:rsidRPr="006F28C9">
        <w:rPr>
          <w:rStyle w:val="None"/>
          <w:rFonts w:ascii="Arial" w:hAnsi="Arial"/>
          <w:lang w:val="tr-TR"/>
        </w:rPr>
        <w:t xml:space="preserve">, </w:t>
      </w:r>
      <w:proofErr w:type="spellStart"/>
      <w:r w:rsidRPr="006F28C9">
        <w:rPr>
          <w:rStyle w:val="None"/>
          <w:rFonts w:ascii="Arial" w:hAnsi="Arial"/>
          <w:lang w:val="tr-TR"/>
        </w:rPr>
        <w:t>Wallpaper</w:t>
      </w:r>
      <w:proofErr w:type="spellEnd"/>
      <w:r w:rsidRPr="006F28C9">
        <w:rPr>
          <w:rStyle w:val="None"/>
          <w:rFonts w:ascii="Arial" w:hAnsi="Arial"/>
          <w:lang w:val="tr-TR"/>
        </w:rPr>
        <w:t xml:space="preserve"> gibi dünyaca ünlü tasarım ve inovasyon ödülleriyle taçlandırılıyor.</w:t>
      </w:r>
    </w:p>
    <w:sectPr w:rsidR="001533CA" w:rsidRPr="006F28C9">
      <w:headerReference w:type="default" r:id="rId10"/>
      <w:footerReference w:type="default" r:id="rId11"/>
      <w:pgSz w:w="11900" w:h="16840"/>
      <w:pgMar w:top="1417" w:right="1417" w:bottom="1417" w:left="1417" w:header="708" w:footer="708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C74B680" w14:textId="77777777" w:rsidR="0091606C" w:rsidRDefault="0091606C">
      <w:r>
        <w:separator/>
      </w:r>
    </w:p>
  </w:endnote>
  <w:endnote w:type="continuationSeparator" w:id="0">
    <w:p w14:paraId="6E13E125" w14:textId="77777777" w:rsidR="0091606C" w:rsidRDefault="0091606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 Unicode MS">
    <w:altName w:val="Arial"/>
    <w:panose1 w:val="020B0604020202020204"/>
    <w:charset w:val="00"/>
    <w:family w:val="roman"/>
    <w:pitch w:val="default"/>
  </w:font>
  <w:font w:name="Helvetica Neue">
    <w:altName w:val="Arial"/>
    <w:charset w:val="00"/>
    <w:family w:val="roman"/>
    <w:pitch w:val="default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200247B" w:usb2="00000009" w:usb3="00000000" w:csb0="000001FF" w:csb1="00000000"/>
  </w:font>
  <w:font w:name="Helvetica">
    <w:panose1 w:val="020B0604020202020204"/>
    <w:charset w:val="00"/>
    <w:family w:val="roman"/>
    <w:pitch w:val="default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953AD66" w14:textId="77777777" w:rsidR="001533CA" w:rsidRDefault="003A7D87">
    <w:pPr>
      <w:pStyle w:val="BodyA"/>
      <w:tabs>
        <w:tab w:val="center" w:pos="4536"/>
        <w:tab w:val="right" w:pos="9044"/>
      </w:tabs>
      <w:jc w:val="center"/>
      <w:rPr>
        <w:rFonts w:ascii="Arial" w:eastAsia="Arial" w:hAnsi="Arial" w:cs="Arial"/>
        <w:b/>
        <w:bCs/>
        <w:sz w:val="16"/>
        <w:szCs w:val="16"/>
      </w:rPr>
    </w:pPr>
    <w:r>
      <w:rPr>
        <w:rFonts w:ascii="Arial" w:hAnsi="Arial"/>
        <w:b/>
        <w:bCs/>
        <w:sz w:val="16"/>
        <w:szCs w:val="16"/>
      </w:rPr>
      <w:t>VitrA İletişim Ekibi</w:t>
    </w:r>
  </w:p>
  <w:p w14:paraId="7A3019C9" w14:textId="77777777" w:rsidR="001533CA" w:rsidRDefault="003A7D87">
    <w:pPr>
      <w:pStyle w:val="BodyA"/>
      <w:tabs>
        <w:tab w:val="center" w:pos="4536"/>
        <w:tab w:val="right" w:pos="9044"/>
      </w:tabs>
      <w:jc w:val="center"/>
      <w:rPr>
        <w:rFonts w:ascii="Arial" w:eastAsia="Arial" w:hAnsi="Arial" w:cs="Arial"/>
        <w:sz w:val="16"/>
        <w:szCs w:val="16"/>
      </w:rPr>
    </w:pPr>
    <w:r>
      <w:rPr>
        <w:rFonts w:ascii="Arial" w:hAnsi="Arial"/>
        <w:sz w:val="16"/>
        <w:szCs w:val="16"/>
      </w:rPr>
      <w:t>Büyükdere Cd. Ali Kaya Sk. No:7 Levent 34394 İstanbul</w:t>
    </w:r>
  </w:p>
  <w:p w14:paraId="225A3E44" w14:textId="77777777" w:rsidR="001533CA" w:rsidRDefault="001533CA">
    <w:pPr>
      <w:pStyle w:val="BodyA"/>
      <w:tabs>
        <w:tab w:val="center" w:pos="4536"/>
        <w:tab w:val="right" w:pos="9044"/>
      </w:tabs>
      <w:jc w:val="center"/>
    </w:pPr>
    <w:hyperlink r:id="rId1" w:history="1">
      <w:r>
        <w:rPr>
          <w:rStyle w:val="Hyperlink0"/>
        </w:rPr>
        <w:t>www.vitra.com.tr/basin-odasi</w:t>
      </w:r>
    </w:hyperlink>
    <w:r>
      <w:rPr>
        <w:rStyle w:val="None"/>
        <w:rFonts w:ascii="Arial" w:hAnsi="Arial"/>
        <w:sz w:val="16"/>
        <w:szCs w:val="16"/>
      </w:rPr>
      <w:t xml:space="preserve"> | </w:t>
    </w:r>
    <w:hyperlink r:id="rId2" w:history="1">
      <w:r>
        <w:rPr>
          <w:rStyle w:val="Hyperlink0"/>
        </w:rPr>
        <w:t>vitra@eczacibasi.com.tr</w:t>
      </w:r>
    </w:hyperlink>
    <w:r>
      <w:rPr>
        <w:rStyle w:val="None"/>
        <w:rFonts w:ascii="Arial" w:hAnsi="Arial"/>
        <w:sz w:val="16"/>
        <w:szCs w:val="16"/>
      </w:rPr>
      <w:t xml:space="preserve"> 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775A192" w14:textId="77777777" w:rsidR="0091606C" w:rsidRDefault="0091606C">
      <w:r>
        <w:separator/>
      </w:r>
    </w:p>
  </w:footnote>
  <w:footnote w:type="continuationSeparator" w:id="0">
    <w:p w14:paraId="2E9B1BB1" w14:textId="77777777" w:rsidR="0091606C" w:rsidRDefault="0091606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81E0935" w14:textId="77777777" w:rsidR="001533CA" w:rsidRDefault="001533CA">
    <w:pPr>
      <w:pStyle w:val="HeaderFoot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isplayBackgroundShape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533CA"/>
    <w:rsid w:val="00152EB6"/>
    <w:rsid w:val="001533CA"/>
    <w:rsid w:val="0016263D"/>
    <w:rsid w:val="00252293"/>
    <w:rsid w:val="003A7D87"/>
    <w:rsid w:val="0049460A"/>
    <w:rsid w:val="0057344F"/>
    <w:rsid w:val="00601C04"/>
    <w:rsid w:val="006F28C9"/>
    <w:rsid w:val="00725E70"/>
    <w:rsid w:val="00753067"/>
    <w:rsid w:val="00783DCA"/>
    <w:rsid w:val="00825A24"/>
    <w:rsid w:val="00880C37"/>
    <w:rsid w:val="0091606C"/>
    <w:rsid w:val="00AA5798"/>
    <w:rsid w:val="00CB2617"/>
    <w:rsid w:val="00DE4DEE"/>
    <w:rsid w:val="00E91EB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3F0497E"/>
  <w15:docId w15:val="{D856497E-2E9B-41AD-AFD7-929634CD400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Arial Unicode MS" w:hAnsi="Times New Roman" w:cs="Times New Roman"/>
        <w:bdr w:val="nil"/>
        <w:lang w:val="en-US" w:eastAsia="en-US" w:bidi="ar-SA"/>
      </w:rPr>
    </w:rPrDefault>
    <w:pPrDefault>
      <w:pPr>
        <w:pBdr>
          <w:top w:val="nil"/>
          <w:left w:val="nil"/>
          <w:bottom w:val="nil"/>
          <w:right w:val="nil"/>
          <w:between w:val="nil"/>
          <w:bar w:val="nil"/>
        </w:pBdr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rPr>
      <w:u w:val="single"/>
    </w:rPr>
  </w:style>
  <w:style w:type="paragraph" w:customStyle="1" w:styleId="HeaderFooter">
    <w:name w:val="Header &amp; Footer"/>
    <w:pPr>
      <w:tabs>
        <w:tab w:val="right" w:pos="9020"/>
      </w:tabs>
    </w:pPr>
    <w:rPr>
      <w:rFonts w:ascii="Helvetica Neue" w:hAnsi="Helvetica Neue" w:cs="Arial Unicode MS"/>
      <w:color w:val="000000"/>
      <w:sz w:val="24"/>
      <w:szCs w:val="24"/>
      <w14:textOutline w14:w="0" w14:cap="flat" w14:cmpd="sng" w14:algn="ctr">
        <w14:noFill/>
        <w14:prstDash w14:val="solid"/>
        <w14:bevel/>
      </w14:textOutline>
    </w:rPr>
  </w:style>
  <w:style w:type="paragraph" w:customStyle="1" w:styleId="BodyA">
    <w:name w:val="Body A"/>
    <w:rPr>
      <w:rFonts w:cs="Arial Unicode MS"/>
      <w:color w:val="000000"/>
      <w:sz w:val="24"/>
      <w:szCs w:val="24"/>
      <w:u w:color="000000"/>
      <w:lang w:val="pt-PT"/>
      <w14:textOutline w14:w="12700" w14:cap="flat" w14:cmpd="sng" w14:algn="ctr">
        <w14:noFill/>
        <w14:prstDash w14:val="solid"/>
        <w14:miter w14:lim="400000"/>
      </w14:textOutline>
    </w:rPr>
  </w:style>
  <w:style w:type="character" w:customStyle="1" w:styleId="None">
    <w:name w:val="None"/>
  </w:style>
  <w:style w:type="character" w:customStyle="1" w:styleId="Hyperlink0">
    <w:name w:val="Hyperlink.0"/>
    <w:basedOn w:val="None"/>
    <w:rPr>
      <w:rFonts w:ascii="Arial" w:eastAsia="Arial" w:hAnsi="Arial" w:cs="Arial"/>
      <w:sz w:val="16"/>
      <w:szCs w:val="16"/>
      <w:u w:val="single"/>
      <w14:textOutline w14:w="12700" w14:cap="flat" w14:cmpd="sng" w14:algn="ctr">
        <w14:noFill/>
        <w14:prstDash w14:val="solid"/>
        <w14:miter w14:lim="400000"/>
      </w14:textOutline>
    </w:rPr>
  </w:style>
  <w:style w:type="paragraph" w:styleId="Header">
    <w:name w:val="header"/>
    <w:pPr>
      <w:tabs>
        <w:tab w:val="center" w:pos="4536"/>
        <w:tab w:val="right" w:pos="9072"/>
      </w:tabs>
    </w:pPr>
    <w:rPr>
      <w:rFonts w:ascii="Calibri" w:eastAsia="Calibri" w:hAnsi="Calibri" w:cs="Calibri"/>
      <w:color w:val="000000"/>
      <w:sz w:val="22"/>
      <w:szCs w:val="22"/>
      <w:u w:color="000000"/>
      <w14:textOutline w14:w="12700" w14:cap="flat" w14:cmpd="sng" w14:algn="ctr">
        <w14:noFill/>
        <w14:prstDash w14:val="solid"/>
        <w14:miter w14:lim="400000"/>
      </w14:textOutline>
    </w:rPr>
  </w:style>
  <w:style w:type="paragraph" w:customStyle="1" w:styleId="Default">
    <w:name w:val="Default"/>
    <w:rPr>
      <w:rFonts w:ascii="Helvetica" w:hAnsi="Helvetica" w:cs="Arial Unicode MS"/>
      <w:color w:val="000000"/>
      <w:sz w:val="22"/>
      <w:szCs w:val="22"/>
      <w:u w:color="000000"/>
      <w14:textOutline w14:w="12700" w14:cap="flat" w14:cmpd="sng" w14:algn="ctr">
        <w14:noFill/>
        <w14:prstDash w14:val="solid"/>
        <w14:miter w14:lim="400000"/>
      </w14:textOutline>
    </w:rPr>
  </w:style>
  <w:style w:type="paragraph" w:styleId="CommentText">
    <w:name w:val="annotation text"/>
    <w:basedOn w:val="Normal"/>
    <w:link w:val="CommentTextChar"/>
    <w:uiPriority w:val="99"/>
    <w:semiHidden/>
    <w:unhideWhenUsed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</w:style>
  <w:style w:type="character" w:styleId="CommentReference">
    <w:name w:val="annotation reference"/>
    <w:basedOn w:val="DefaultParagraphFont"/>
    <w:uiPriority w:val="99"/>
    <w:semiHidden/>
    <w:unhideWhenUsed/>
    <w:rPr>
      <w:sz w:val="16"/>
      <w:szCs w:val="16"/>
    </w:rPr>
  </w:style>
  <w:style w:type="paragraph" w:styleId="Revision">
    <w:name w:val="Revision"/>
    <w:hidden/>
    <w:uiPriority w:val="99"/>
    <w:semiHidden/>
    <w:rsid w:val="006F28C9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</w:pPr>
    <w:rPr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footer" Target="footer1.xml"/><Relationship Id="rId5" Type="http://schemas.openxmlformats.org/officeDocument/2006/relationships/endnotes" Target="endnotes.xml"/><Relationship Id="rId10" Type="http://schemas.openxmlformats.org/officeDocument/2006/relationships/header" Target="header1.xml"/><Relationship Id="rId4" Type="http://schemas.openxmlformats.org/officeDocument/2006/relationships/footnotes" Target="footnotes.xml"/><Relationship Id="rId9" Type="http://schemas.openxmlformats.org/officeDocument/2006/relationships/image" Target="media/image4.png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hyperlink" Target="mailto:vitra@eczacibasi.com.tr" TargetMode="External"/><Relationship Id="rId1" Type="http://schemas.openxmlformats.org/officeDocument/2006/relationships/hyperlink" Target="http://www.vitra.com.tr/basin-odasi" TargetMode="External"/></Relationships>
</file>

<file path=word/theme/theme1.xml><?xml version="1.0" encoding="utf-8"?>
<a:theme xmlns:a="http://schemas.openxmlformats.org/drawingml/2006/main" name="Office Theme">
  <a:themeElements>
    <a:clrScheme name="Office Theme">
      <a:dk1>
        <a:srgbClr val="000000"/>
      </a:dk1>
      <a:lt1>
        <a:srgbClr val="FFFFFF"/>
      </a:lt1>
      <a:dk2>
        <a:srgbClr val="A7A7A7"/>
      </a:dk2>
      <a:lt2>
        <a:srgbClr val="535353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FF00FF"/>
      </a:folHlink>
    </a:clrScheme>
    <a:fontScheme name="Office Theme">
      <a:majorFont>
        <a:latin typeface="Helvetica Neue"/>
        <a:ea typeface="Helvetica Neue"/>
        <a:cs typeface="Helvetica Neue"/>
      </a:majorFont>
      <a:minorFont>
        <a:latin typeface="Helvetica Neue"/>
        <a:ea typeface="Helvetica Neue"/>
        <a:cs typeface="Helvetica Neue"/>
      </a:minorFont>
    </a:fontScheme>
    <a:fmtScheme name="Office Them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29999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4999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381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381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381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solidFill>
          <a:srgbClr val="FFFFFF"/>
        </a:solidFill>
        <a:ln w="25400" cap="flat">
          <a:solidFill>
            <a:schemeClr val="accent1"/>
          </a:solidFill>
          <a:prstDash val="solid"/>
          <a:round/>
        </a:ln>
        <a:effectLst>
          <a:outerShdw blurRad="38100" dist="23000" dir="5400000" rotWithShape="0">
            <a:srgbClr val="000000">
              <a:alpha val="35000"/>
            </a:srgbClr>
          </a:outerShdw>
        </a:effectLst>
        <a:sp3d/>
      </a:spPr>
      <a:bodyPr rot="0" spcFirstLastPara="1" vertOverflow="overflow" horzOverflow="overflow" vert="horz" wrap="square" lIns="45718" tIns="45718" rIns="45718" bIns="45718" numCol="1" spcCol="38100" rtlCol="0" anchor="ctr">
        <a:spAutoFit/>
      </a:bodyPr>
      <a:lstStyle>
        <a:defPPr marL="0" marR="0" indent="0" algn="l" defTabSz="9144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  <a:latin typeface="Helvetica"/>
            <a:ea typeface="Helvetica"/>
            <a:cs typeface="Helvetica"/>
            <a:sym typeface="Helvetica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spDef>
    <a:lnDef>
      <a:spPr>
        <a:noFill/>
        <a:ln w="25400" cap="flat">
          <a:solidFill>
            <a:schemeClr val="accent1"/>
          </a:solidFill>
          <a:prstDash val="solid"/>
          <a:round/>
        </a:ln>
        <a:effectLst>
          <a:outerShdw blurRad="38100" dist="23000" dir="5400000" rotWithShape="0">
            <a:srgbClr val="000000">
              <a:alpha val="35000"/>
            </a:srgbClr>
          </a:outerShdw>
        </a:effectLst>
        <a:sp3d/>
      </a:spPr>
      <a:bodyPr rot="0" spcFirstLastPara="1" vertOverflow="overflow" horzOverflow="overflow" vert="horz" wrap="square" lIns="91439" tIns="45719" rIns="91439" bIns="45719" numCol="1" spcCol="38100" rtlCol="0" anchor="t">
        <a:noAutofit/>
      </a:bodyPr>
      <a:lstStyle>
        <a:def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lnDef>
    <a:txDef>
      <a:spPr>
        <a:noFill/>
        <a:ln w="12700" cap="flat">
          <a:noFill/>
          <a:miter lim="400000"/>
        </a:ln>
        <a:effectLst/>
        <a:sp3d/>
      </a:spPr>
      <a:bodyPr rot="0" spcFirstLastPara="1" vertOverflow="overflow" horzOverflow="overflow" vert="horz" wrap="square" lIns="45718" tIns="45718" rIns="45718" bIns="45718" numCol="1" spcCol="38100" rtlCol="0" anchor="t">
        <a:spAutoFit/>
      </a:bodyPr>
      <a:lstStyle>
        <a:defPPr marL="0" marR="0" indent="0" algn="l" defTabSz="9144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  <a:latin typeface="Helvetica"/>
            <a:ea typeface="Helvetica"/>
            <a:cs typeface="Helvetica"/>
            <a:sym typeface="Helvetica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tx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193</Words>
  <Characters>1230</Characters>
  <Application>Microsoft Office Word</Application>
  <DocSecurity>0</DocSecurity>
  <Lines>28</Lines>
  <Paragraphs>6</Paragraphs>
  <ScaleCrop>false</ScaleCrop>
  <Company>Eczacibasi Holding</Company>
  <LinksUpToDate>false</LinksUpToDate>
  <CharactersWithSpaces>1420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Elise Safak</cp:lastModifiedBy>
  <cp:revision>9</cp:revision>
  <dcterms:created xsi:type="dcterms:W3CDTF">2026-02-25T10:47:00Z</dcterms:created>
  <dcterms:modified xsi:type="dcterms:W3CDTF">2026-03-02T11:35:00Z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7d5a0de8-b827-4bc9-a670-fb2527f18a84_Enabled">
    <vt:lpwstr>true</vt:lpwstr>
  </property>
  <property fmtid="{D5CDD505-2E9C-101B-9397-08002B2CF9AE}" pid="3" name="MSIP_Label_7d5a0de8-b827-4bc9-a670-fb2527f18a84_SetDate">
    <vt:lpwstr>2026-02-25T10:47:24Z</vt:lpwstr>
  </property>
  <property fmtid="{D5CDD505-2E9C-101B-9397-08002B2CF9AE}" pid="4" name="MSIP_Label_7d5a0de8-b827-4bc9-a670-fb2527f18a84_Method">
    <vt:lpwstr>Privileged</vt:lpwstr>
  </property>
  <property fmtid="{D5CDD505-2E9C-101B-9397-08002B2CF9AE}" pid="5" name="MSIP_Label_7d5a0de8-b827-4bc9-a670-fb2527f18a84_Name">
    <vt:lpwstr>Kamuya Açık</vt:lpwstr>
  </property>
  <property fmtid="{D5CDD505-2E9C-101B-9397-08002B2CF9AE}" pid="6" name="MSIP_Label_7d5a0de8-b827-4bc9-a670-fb2527f18a84_SiteId">
    <vt:lpwstr>8d43ffbc-a57a-4d9e-8505-d5f18d7eac9b</vt:lpwstr>
  </property>
  <property fmtid="{D5CDD505-2E9C-101B-9397-08002B2CF9AE}" pid="7" name="MSIP_Label_7d5a0de8-b827-4bc9-a670-fb2527f18a84_ActionId">
    <vt:lpwstr>6f0e61ee-7091-4ad4-9bed-cc36f997c8a7</vt:lpwstr>
  </property>
  <property fmtid="{D5CDD505-2E9C-101B-9397-08002B2CF9AE}" pid="8" name="MSIP_Label_7d5a0de8-b827-4bc9-a670-fb2527f18a84_ContentBits">
    <vt:lpwstr>0</vt:lpwstr>
  </property>
  <property fmtid="{D5CDD505-2E9C-101B-9397-08002B2CF9AE}" pid="9" name="MSIP_Label_7d5a0de8-b827-4bc9-a670-fb2527f18a84_Tag">
    <vt:lpwstr>10, 0, 1, 1</vt:lpwstr>
  </property>
</Properties>
</file>